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199C0C" w14:textId="77777777" w:rsidR="00506B2C" w:rsidRPr="001C43F1" w:rsidRDefault="00506B2C" w:rsidP="00506B2C">
      <w:pPr>
        <w:rPr>
          <w:b/>
          <w:sz w:val="28"/>
          <w:szCs w:val="28"/>
        </w:rPr>
      </w:pPr>
      <w:r w:rsidRPr="001C43F1">
        <w:rPr>
          <w:b/>
          <w:sz w:val="28"/>
          <w:szCs w:val="28"/>
        </w:rPr>
        <w:t>5.  Glue Art</w:t>
      </w:r>
    </w:p>
    <w:tbl>
      <w:tblPr>
        <w:tblStyle w:val="TableGrid"/>
        <w:tblW w:w="10440" w:type="dxa"/>
        <w:tblInd w:w="-79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dashed" w:sz="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506B2C" w:rsidRPr="004E757F" w14:paraId="0C008660" w14:textId="77777777" w:rsidTr="00561679">
        <w:tc>
          <w:tcPr>
            <w:tcW w:w="10440" w:type="dxa"/>
          </w:tcPr>
          <w:p w14:paraId="5B847DA8" w14:textId="77777777" w:rsidR="00506B2C" w:rsidRPr="004E757F" w:rsidRDefault="00506B2C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04D57545" w14:textId="77777777" w:rsidR="00506B2C" w:rsidRPr="001C43F1" w:rsidRDefault="00506B2C" w:rsidP="00561679">
            <w:pPr>
              <w:rPr>
                <w:rFonts w:ascii="Bangla MN" w:hAnsi="Bangla MN"/>
                <w:b/>
                <w:sz w:val="32"/>
                <w:szCs w:val="32"/>
                <w:u w:val="single"/>
              </w:rPr>
            </w:pPr>
            <w:r w:rsidRPr="004E757F">
              <w:rPr>
                <w:rFonts w:ascii="Bangla MN" w:hAnsi="Bangla MN"/>
                <w:b/>
                <w:sz w:val="32"/>
                <w:szCs w:val="32"/>
                <w:u w:val="single"/>
              </w:rPr>
              <w:t xml:space="preserve">Project 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  <w:r>
              <w:rPr>
                <w:rFonts w:ascii="Bangla MN" w:hAnsi="Bangla MN"/>
                <w:sz w:val="32"/>
                <w:szCs w:val="32"/>
              </w:rPr>
              <w:t xml:space="preserve">Glue </w:t>
            </w:r>
            <w:proofErr w:type="gramStart"/>
            <w:r>
              <w:rPr>
                <w:rFonts w:ascii="Bangla MN" w:hAnsi="Bangla MN"/>
                <w:sz w:val="32"/>
                <w:szCs w:val="32"/>
              </w:rPr>
              <w:t xml:space="preserve">Art  </w:t>
            </w:r>
            <w:proofErr w:type="gramEnd"/>
          </w:p>
        </w:tc>
      </w:tr>
      <w:tr w:rsidR="00506B2C" w:rsidRPr="004E757F" w14:paraId="00413026" w14:textId="77777777" w:rsidTr="00561679">
        <w:tc>
          <w:tcPr>
            <w:tcW w:w="10440" w:type="dxa"/>
          </w:tcPr>
          <w:p w14:paraId="0B2FCE18" w14:textId="77777777" w:rsidR="00506B2C" w:rsidRPr="004E757F" w:rsidRDefault="00506B2C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4402318E" w14:textId="77777777" w:rsidR="00506B2C" w:rsidRDefault="00506B2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Materials: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MEDIUM BLACK</w:t>
            </w:r>
            <w:r w:rsidRPr="004E757F">
              <w:rPr>
                <w:rFonts w:ascii="Bangla MN" w:hAnsi="Bangla MN"/>
                <w:sz w:val="32"/>
                <w:szCs w:val="32"/>
              </w:rPr>
              <w:t xml:space="preserve"> Paper</w:t>
            </w:r>
            <w:r>
              <w:rPr>
                <w:rFonts w:ascii="Bangla MN" w:hAnsi="Bangla MN"/>
                <w:sz w:val="32"/>
                <w:szCs w:val="32"/>
              </w:rPr>
              <w:t xml:space="preserve">, Pencil </w:t>
            </w:r>
          </w:p>
          <w:p w14:paraId="2333EF54" w14:textId="77777777" w:rsidR="00506B2C" w:rsidRDefault="00506B2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>Coloring Material Options:</w:t>
            </w:r>
          </w:p>
          <w:p w14:paraId="1A711BB8" w14:textId="77777777" w:rsidR="00506B2C" w:rsidRPr="004E757F" w:rsidRDefault="00506B2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Outline w/ Glue </w:t>
            </w:r>
            <w:r w:rsidRPr="004E757F">
              <w:rPr>
                <w:rFonts w:ascii="Bangla MN" w:hAnsi="Bangla MN"/>
                <w:sz w:val="32"/>
                <w:szCs w:val="32"/>
              </w:rPr>
              <w:sym w:font="Wingdings" w:char="F0E0"/>
            </w:r>
            <w:r>
              <w:rPr>
                <w:rFonts w:ascii="Bangla MN" w:hAnsi="Bangla MN"/>
                <w:sz w:val="32"/>
                <w:szCs w:val="32"/>
              </w:rPr>
              <w:t xml:space="preserve"> Chalk Pastels</w:t>
            </w:r>
          </w:p>
        </w:tc>
      </w:tr>
      <w:tr w:rsidR="00506B2C" w:rsidRPr="004E757F" w14:paraId="3768ED2E" w14:textId="77777777" w:rsidTr="00561679">
        <w:tc>
          <w:tcPr>
            <w:tcW w:w="10440" w:type="dxa"/>
          </w:tcPr>
          <w:p w14:paraId="5FE0CE29" w14:textId="77777777" w:rsidR="00506B2C" w:rsidRPr="004E757F" w:rsidRDefault="00506B2C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4E51E91D" w14:textId="77777777" w:rsidR="00506B2C" w:rsidRPr="004E757F" w:rsidRDefault="00506B2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Inspiration: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  <w:r>
              <w:rPr>
                <w:rFonts w:ascii="Bangla MN" w:hAnsi="Bangla MN"/>
                <w:sz w:val="32"/>
                <w:szCs w:val="32"/>
              </w:rPr>
              <w:t>Observation, Imagination, &amp;/or Visual Library</w:t>
            </w:r>
          </w:p>
        </w:tc>
      </w:tr>
      <w:tr w:rsidR="00506B2C" w:rsidRPr="004E757F" w14:paraId="6EAC6EF7" w14:textId="77777777" w:rsidTr="00561679">
        <w:tc>
          <w:tcPr>
            <w:tcW w:w="10440" w:type="dxa"/>
          </w:tcPr>
          <w:p w14:paraId="4F5FC9EA" w14:textId="77777777" w:rsidR="00506B2C" w:rsidRPr="004E757F" w:rsidRDefault="00506B2C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28D1E56F" w14:textId="77777777" w:rsidR="00506B2C" w:rsidRDefault="00506B2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Directions: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</w:p>
          <w:p w14:paraId="175B9B7C" w14:textId="77777777" w:rsidR="00506B2C" w:rsidRPr="0081371E" w:rsidRDefault="00506B2C" w:rsidP="00561679">
            <w:pPr>
              <w:pStyle w:val="ListParagraph"/>
              <w:numPr>
                <w:ilvl w:val="0"/>
                <w:numId w:val="1"/>
              </w:numPr>
              <w:rPr>
                <w:rFonts w:ascii="Bangla MN" w:hAnsi="Bangla MN"/>
                <w:sz w:val="32"/>
                <w:szCs w:val="32"/>
              </w:rPr>
            </w:pPr>
            <w:r w:rsidRPr="0081371E">
              <w:rPr>
                <w:rFonts w:ascii="Bangla MN" w:hAnsi="Bangla MN"/>
                <w:sz w:val="32"/>
                <w:szCs w:val="32"/>
              </w:rPr>
              <w:t xml:space="preserve">Create a simple PORTRAIT, LANDSCAPE, or Still Life </w:t>
            </w:r>
          </w:p>
          <w:p w14:paraId="30689474" w14:textId="77777777" w:rsidR="00506B2C" w:rsidRPr="0081371E" w:rsidRDefault="00506B2C" w:rsidP="00561679">
            <w:pPr>
              <w:pStyle w:val="ListParagraph"/>
              <w:ind w:left="1040"/>
              <w:rPr>
                <w:rFonts w:ascii="Bangla MN" w:hAnsi="Bangla MN"/>
                <w:b/>
                <w:sz w:val="32"/>
                <w:szCs w:val="32"/>
                <w:u w:val="single"/>
              </w:rPr>
            </w:pPr>
            <w:r w:rsidRPr="0081371E">
              <w:rPr>
                <w:rFonts w:ascii="Bangla MN" w:hAnsi="Bangla MN"/>
                <w:sz w:val="32"/>
                <w:szCs w:val="32"/>
              </w:rPr>
              <w:t xml:space="preserve">Scene.  </w:t>
            </w:r>
          </w:p>
          <w:p w14:paraId="3713E6A8" w14:textId="77777777" w:rsidR="00506B2C" w:rsidRPr="0081371E" w:rsidRDefault="00506B2C" w:rsidP="00561679">
            <w:pPr>
              <w:pStyle w:val="ListParagraph"/>
              <w:numPr>
                <w:ilvl w:val="0"/>
                <w:numId w:val="1"/>
              </w:num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Sketch in pencil, </w:t>
            </w:r>
            <w:r w:rsidRPr="0081371E">
              <w:rPr>
                <w:rFonts w:ascii="Bangla MN" w:hAnsi="Bangla MN"/>
                <w:sz w:val="32"/>
                <w:szCs w:val="32"/>
              </w:rPr>
              <w:t>the</w:t>
            </w:r>
            <w:r>
              <w:rPr>
                <w:rFonts w:ascii="Bangla MN" w:hAnsi="Bangla MN"/>
                <w:sz w:val="32"/>
                <w:szCs w:val="32"/>
              </w:rPr>
              <w:t xml:space="preserve">n go over pencil lines with </w:t>
            </w:r>
            <w:r w:rsidRPr="0081371E">
              <w:rPr>
                <w:rFonts w:ascii="Bangla MN" w:hAnsi="Bangla MN"/>
                <w:sz w:val="32"/>
                <w:szCs w:val="32"/>
              </w:rPr>
              <w:t>glue.</w:t>
            </w:r>
          </w:p>
          <w:p w14:paraId="11847D92" w14:textId="77777777" w:rsidR="00506B2C" w:rsidRPr="00914903" w:rsidRDefault="00506B2C" w:rsidP="00561679">
            <w:pPr>
              <w:pStyle w:val="ListParagraph"/>
              <w:numPr>
                <w:ilvl w:val="0"/>
                <w:numId w:val="1"/>
              </w:numPr>
              <w:rPr>
                <w:rFonts w:ascii="Bangla MN" w:hAnsi="Bangla MN"/>
                <w:sz w:val="32"/>
                <w:szCs w:val="32"/>
              </w:rPr>
            </w:pPr>
            <w:r w:rsidRPr="00914903">
              <w:rPr>
                <w:rFonts w:ascii="Bangla MN" w:hAnsi="Bangla MN"/>
                <w:sz w:val="32"/>
                <w:szCs w:val="32"/>
              </w:rPr>
              <w:t>Once dry, color with chalk pastels</w:t>
            </w:r>
          </w:p>
          <w:p w14:paraId="22D208E8" w14:textId="77777777" w:rsidR="00506B2C" w:rsidRPr="001458CE" w:rsidRDefault="00506B2C" w:rsidP="00561679">
            <w:pPr>
              <w:pStyle w:val="ListParagraph"/>
              <w:numPr>
                <w:ilvl w:val="0"/>
                <w:numId w:val="1"/>
              </w:num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>Try to blend colors and create textural designs</w:t>
            </w:r>
          </w:p>
        </w:tc>
      </w:tr>
    </w:tbl>
    <w:p w14:paraId="6829ECE5" w14:textId="77777777" w:rsidR="00506B2C" w:rsidRDefault="00506B2C" w:rsidP="00506B2C"/>
    <w:p w14:paraId="2B71EE13" w14:textId="77777777" w:rsidR="00506B2C" w:rsidRPr="009D3AF0" w:rsidRDefault="00506B2C" w:rsidP="00506B2C">
      <w:pPr>
        <w:jc w:val="center"/>
        <w:rPr>
          <w:rFonts w:ascii="Chalkboard" w:hAnsi="Chalkboard"/>
          <w:b/>
        </w:rPr>
      </w:pPr>
      <w:r w:rsidRPr="009D3AF0">
        <w:rPr>
          <w:rFonts w:ascii="Chalkboard" w:hAnsi="Chalkboard"/>
          <w:b/>
        </w:rPr>
        <w:t xml:space="preserve">Turning STEM </w:t>
      </w:r>
      <w:r w:rsidRPr="009D3AF0">
        <w:rPr>
          <w:rFonts w:ascii="Chalkboard" w:hAnsi="Chalkboard"/>
          <w:b/>
        </w:rPr>
        <w:sym w:font="Wingdings" w:char="F0E0"/>
      </w:r>
      <w:r w:rsidRPr="009D3AF0">
        <w:rPr>
          <w:rFonts w:ascii="Chalkboard" w:hAnsi="Chalkboard"/>
          <w:b/>
        </w:rPr>
        <w:t xml:space="preserve"> </w:t>
      </w:r>
      <w:proofErr w:type="gramStart"/>
      <w:r w:rsidRPr="009D3AF0">
        <w:rPr>
          <w:rFonts w:ascii="Chalkboard" w:hAnsi="Chalkboard"/>
          <w:b/>
        </w:rPr>
        <w:t>STEAM  Cross</w:t>
      </w:r>
      <w:proofErr w:type="gramEnd"/>
      <w:r w:rsidRPr="009D3AF0">
        <w:rPr>
          <w:rFonts w:ascii="Chalkboard" w:hAnsi="Chalkboard"/>
          <w:b/>
        </w:rPr>
        <w:t>-curricular connections</w:t>
      </w:r>
    </w:p>
    <w:tbl>
      <w:tblPr>
        <w:tblStyle w:val="TableGrid"/>
        <w:tblW w:w="1044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2070"/>
        <w:gridCol w:w="2250"/>
        <w:gridCol w:w="1530"/>
        <w:gridCol w:w="2790"/>
        <w:gridCol w:w="1800"/>
      </w:tblGrid>
      <w:tr w:rsidR="00506B2C" w:rsidRPr="00185C4C" w14:paraId="0E6FA68D" w14:textId="77777777" w:rsidTr="00561679">
        <w:tc>
          <w:tcPr>
            <w:tcW w:w="2070" w:type="dxa"/>
          </w:tcPr>
          <w:p w14:paraId="4CC7236C" w14:textId="77777777" w:rsidR="00506B2C" w:rsidRPr="00185C4C" w:rsidRDefault="00506B2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Science</w:t>
            </w:r>
          </w:p>
        </w:tc>
        <w:tc>
          <w:tcPr>
            <w:tcW w:w="2250" w:type="dxa"/>
          </w:tcPr>
          <w:p w14:paraId="0EA6BBE1" w14:textId="77777777" w:rsidR="00506B2C" w:rsidRPr="00185C4C" w:rsidRDefault="00506B2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Technology</w:t>
            </w:r>
          </w:p>
        </w:tc>
        <w:tc>
          <w:tcPr>
            <w:tcW w:w="1530" w:type="dxa"/>
          </w:tcPr>
          <w:p w14:paraId="2D8271D1" w14:textId="77777777" w:rsidR="00506B2C" w:rsidRPr="00185C4C" w:rsidRDefault="00506B2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Engineering</w:t>
            </w:r>
          </w:p>
        </w:tc>
        <w:tc>
          <w:tcPr>
            <w:tcW w:w="2790" w:type="dxa"/>
          </w:tcPr>
          <w:p w14:paraId="005538EB" w14:textId="77777777" w:rsidR="00506B2C" w:rsidRPr="00185C4C" w:rsidRDefault="00506B2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Art</w:t>
            </w:r>
          </w:p>
        </w:tc>
        <w:tc>
          <w:tcPr>
            <w:tcW w:w="1800" w:type="dxa"/>
          </w:tcPr>
          <w:p w14:paraId="6075489D" w14:textId="77777777" w:rsidR="00506B2C" w:rsidRPr="00185C4C" w:rsidRDefault="00506B2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Math</w:t>
            </w:r>
          </w:p>
        </w:tc>
      </w:tr>
      <w:tr w:rsidR="00506B2C" w:rsidRPr="00185C4C" w14:paraId="04652187" w14:textId="77777777" w:rsidTr="00561679">
        <w:tc>
          <w:tcPr>
            <w:tcW w:w="2070" w:type="dxa"/>
          </w:tcPr>
          <w:p w14:paraId="6C552638" w14:textId="77777777" w:rsidR="00506B2C" w:rsidRPr="00185C4C" w:rsidRDefault="00506B2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Explore the qualities of glue and see what it does on a variety of mediums… foil, wax paper, plastic</w:t>
            </w:r>
          </w:p>
        </w:tc>
        <w:tc>
          <w:tcPr>
            <w:tcW w:w="2250" w:type="dxa"/>
          </w:tcPr>
          <w:p w14:paraId="19A818A0" w14:textId="77777777" w:rsidR="00506B2C" w:rsidRPr="00185C4C" w:rsidRDefault="00506B2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- Research on-line, the various ways that glue and other similar mediums can be used creatively within projects… beeswax, batik </w:t>
            </w:r>
          </w:p>
        </w:tc>
        <w:tc>
          <w:tcPr>
            <w:tcW w:w="1530" w:type="dxa"/>
          </w:tcPr>
          <w:p w14:paraId="60C5635A" w14:textId="77777777" w:rsidR="00506B2C" w:rsidRPr="00185C4C" w:rsidRDefault="00506B2C" w:rsidP="00561679">
            <w:pPr>
              <w:rPr>
                <w:rFonts w:ascii="Chalkboard" w:hAnsi="Chalkboard"/>
              </w:rPr>
            </w:pPr>
          </w:p>
        </w:tc>
        <w:tc>
          <w:tcPr>
            <w:tcW w:w="2790" w:type="dxa"/>
          </w:tcPr>
          <w:p w14:paraId="0F815A80" w14:textId="77777777" w:rsidR="00506B2C" w:rsidRPr="00185C4C" w:rsidRDefault="00506B2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Create a variety of glue, and other resist art medium projects, connected with a common them, i.e. subject matter</w:t>
            </w:r>
          </w:p>
        </w:tc>
        <w:tc>
          <w:tcPr>
            <w:tcW w:w="1800" w:type="dxa"/>
          </w:tcPr>
          <w:p w14:paraId="70799C11" w14:textId="77777777" w:rsidR="00506B2C" w:rsidRPr="00185C4C" w:rsidRDefault="00506B2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Explore the ratios between different material combinations, glue, vs. glue water mixture…</w:t>
            </w:r>
          </w:p>
        </w:tc>
      </w:tr>
    </w:tbl>
    <w:p w14:paraId="36C3FA81" w14:textId="77777777" w:rsidR="00506B2C" w:rsidRDefault="00506B2C" w:rsidP="00506B2C"/>
    <w:p w14:paraId="176E0520" w14:textId="77777777" w:rsidR="00FD1A8D" w:rsidRDefault="00FD1A8D"/>
    <w:p w14:paraId="72C7636E" w14:textId="77777777" w:rsidR="00783DE9" w:rsidRDefault="00783DE9">
      <w:bookmarkStart w:id="0" w:name="_GoBack"/>
      <w:r>
        <w:rPr>
          <w:noProof/>
        </w:rPr>
        <w:lastRenderedPageBreak/>
        <w:drawing>
          <wp:inline distT="0" distB="0" distL="0" distR="0" wp14:anchorId="663E65C0" wp14:editId="02D25B15">
            <wp:extent cx="5486400" cy="6896100"/>
            <wp:effectExtent l="0" t="0" r="0" b="12700"/>
            <wp:docPr id="6" name="Picture 6" descr="Macintosh HD:Users:mccuet:Desktop:Grace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ccuet:Desktop:GraceC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3DE9" w:rsidSect="00FD1A8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366DA"/>
    <w:multiLevelType w:val="hybridMultilevel"/>
    <w:tmpl w:val="6FC420BC"/>
    <w:lvl w:ilvl="0" w:tplc="D680AF6C">
      <w:start w:val="1"/>
      <w:numFmt w:val="decimal"/>
      <w:lvlText w:val="%1."/>
      <w:lvlJc w:val="left"/>
      <w:pPr>
        <w:ind w:left="1040" w:hanging="5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B2C"/>
    <w:rsid w:val="00506B2C"/>
    <w:rsid w:val="005D75F5"/>
    <w:rsid w:val="00783DE9"/>
    <w:rsid w:val="00FD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A037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6B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06B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D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DE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6B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06B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D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D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816</Characters>
  <Application>Microsoft Macintosh Word</Application>
  <DocSecurity>0</DocSecurity>
  <Lines>6</Lines>
  <Paragraphs>1</Paragraphs>
  <ScaleCrop>false</ScaleCrop>
  <Company>Bethel Public Schools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dc:description/>
  <cp:lastModifiedBy>BPS</cp:lastModifiedBy>
  <cp:revision>2</cp:revision>
  <dcterms:created xsi:type="dcterms:W3CDTF">2018-01-23T17:46:00Z</dcterms:created>
  <dcterms:modified xsi:type="dcterms:W3CDTF">2018-01-24T01:29:00Z</dcterms:modified>
</cp:coreProperties>
</file>